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5C75" w14:textId="09F75DBD" w:rsidR="00F401A3" w:rsidRPr="0064688C" w:rsidRDefault="007A6390" w:rsidP="00F401A3">
      <w:pPr>
        <w:ind w:right="840"/>
        <w:rPr>
          <w:color w:val="FF0000"/>
          <w:sz w:val="32"/>
          <w:szCs w:val="32"/>
          <w:u w:val="single"/>
        </w:rPr>
      </w:pPr>
      <w:r w:rsidRPr="0064688C">
        <w:rPr>
          <w:rFonts w:hint="eastAsia"/>
          <w:color w:val="FF0000"/>
          <w:sz w:val="32"/>
          <w:szCs w:val="32"/>
          <w:u w:val="single"/>
        </w:rPr>
        <w:t xml:space="preserve">　　　　　　　</w:t>
      </w:r>
      <w:r w:rsidR="00F401A3" w:rsidRPr="0064688C">
        <w:rPr>
          <w:rFonts w:hint="eastAsia"/>
          <w:color w:val="FF0000"/>
          <w:sz w:val="32"/>
          <w:szCs w:val="32"/>
          <w:u w:val="single"/>
        </w:rPr>
        <w:t>殿</w:t>
      </w:r>
    </w:p>
    <w:p w14:paraId="30900A3F" w14:textId="2E1BD99C" w:rsidR="0015543E" w:rsidRDefault="00BA42F0" w:rsidP="00F15158">
      <w:pPr>
        <w:pStyle w:val="af3"/>
      </w:pPr>
      <w:r w:rsidRPr="00D05A0E">
        <w:rPr>
          <w:rFonts w:hint="eastAsia"/>
        </w:rPr>
        <w:t>ナヴィゲーション</w:t>
      </w:r>
      <w:r w:rsidR="007A6390">
        <w:rPr>
          <w:rFonts w:hint="eastAsia"/>
        </w:rPr>
        <w:t>スキル検定結果</w:t>
      </w:r>
      <w:r w:rsidR="00F15158">
        <w:rPr>
          <w:rFonts w:hint="eastAsia"/>
        </w:rPr>
        <w:t>（シルバー）</w:t>
      </w:r>
    </w:p>
    <w:p w14:paraId="45BC2A24" w14:textId="77777777" w:rsidR="00F15158" w:rsidRPr="00F15158" w:rsidRDefault="00F15158" w:rsidP="00F15158">
      <w:pPr>
        <w:rPr>
          <w:rFonts w:hint="eastAsia"/>
        </w:rPr>
      </w:pPr>
    </w:p>
    <w:p w14:paraId="30900A40" w14:textId="7AB2BAE2" w:rsidR="00465BCC" w:rsidRPr="008333EB" w:rsidRDefault="004C5944" w:rsidP="00465BCC">
      <w:pPr>
        <w:wordWrap w:val="0"/>
        <w:jc w:val="right"/>
        <w:rPr>
          <w:b/>
          <w:color w:val="000000" w:themeColor="text1"/>
        </w:rPr>
      </w:pPr>
      <w:r w:rsidRPr="008333EB">
        <w:rPr>
          <w:rFonts w:hint="eastAsia"/>
          <w:b/>
          <w:color w:val="000000" w:themeColor="text1"/>
        </w:rPr>
        <w:t>公益社団法人</w:t>
      </w:r>
      <w:r w:rsidR="0015543E" w:rsidRPr="008333EB">
        <w:rPr>
          <w:rFonts w:hint="eastAsia"/>
          <w:b/>
          <w:color w:val="000000" w:themeColor="text1"/>
        </w:rPr>
        <w:t>日本オリエンテーリング協会</w:t>
      </w:r>
    </w:p>
    <w:p w14:paraId="35B86BA9" w14:textId="01654CDD" w:rsidR="00A904E7" w:rsidRDefault="007A6390" w:rsidP="00A904E7">
      <w:pPr>
        <w:jc w:val="right"/>
        <w:rPr>
          <w:b/>
          <w:color w:val="000000" w:themeColor="text1"/>
        </w:rPr>
      </w:pPr>
      <w:r>
        <w:rPr>
          <w:rFonts w:hint="eastAsia"/>
          <w:b/>
          <w:color w:val="000000" w:themeColor="text1"/>
        </w:rPr>
        <w:t>認定ナヴィゲーション・インストラクター</w:t>
      </w:r>
    </w:p>
    <w:p w14:paraId="6054A20D" w14:textId="0DBF4F68" w:rsidR="007A6390" w:rsidRPr="0064688C" w:rsidRDefault="007A6390" w:rsidP="00A904E7">
      <w:pPr>
        <w:jc w:val="right"/>
        <w:rPr>
          <w:rFonts w:hint="eastAsia"/>
          <w:b/>
          <w:color w:val="FF0000"/>
        </w:rPr>
      </w:pPr>
      <w:r w:rsidRPr="0064688C">
        <w:rPr>
          <w:rFonts w:hint="eastAsia"/>
          <w:b/>
          <w:color w:val="FF0000"/>
        </w:rPr>
        <w:t>（講師名）</w:t>
      </w:r>
    </w:p>
    <w:p w14:paraId="2842035B" w14:textId="77777777" w:rsidR="00F15158" w:rsidRPr="000C277D" w:rsidRDefault="00F15158" w:rsidP="007F0893">
      <w:pPr>
        <w:ind w:right="840"/>
        <w:rPr>
          <w:rFonts w:hint="eastAsia"/>
          <w:color w:val="000000" w:themeColor="text1"/>
        </w:rPr>
      </w:pPr>
    </w:p>
    <w:p w14:paraId="30900A4D" w14:textId="2C61F286" w:rsidR="0015543E" w:rsidRDefault="00A904E7" w:rsidP="0011212F">
      <w:pPr>
        <w:ind w:firstLineChars="100" w:firstLine="210"/>
        <w:rPr>
          <w:color w:val="000000" w:themeColor="text1"/>
        </w:rPr>
      </w:pPr>
      <w:r>
        <w:rPr>
          <w:rFonts w:hint="eastAsia"/>
          <w:color w:val="000000" w:themeColor="text1"/>
        </w:rPr>
        <w:t>このたびは</w:t>
      </w:r>
      <w:r w:rsidRPr="00A904E7">
        <w:rPr>
          <w:rFonts w:hint="eastAsia"/>
          <w:color w:val="000000" w:themeColor="text1"/>
        </w:rPr>
        <w:t>ナヴィゲーション</w:t>
      </w:r>
      <w:r w:rsidR="007A6390">
        <w:rPr>
          <w:rFonts w:hint="eastAsia"/>
          <w:color w:val="000000" w:themeColor="text1"/>
        </w:rPr>
        <w:t>スキル検定</w:t>
      </w:r>
      <w:r w:rsidR="00787A39">
        <w:rPr>
          <w:rFonts w:hint="eastAsia"/>
          <w:color w:val="000000" w:themeColor="text1"/>
        </w:rPr>
        <w:t>（シルバー）</w:t>
      </w:r>
      <w:r w:rsidR="00F401A3">
        <w:rPr>
          <w:rFonts w:hint="eastAsia"/>
          <w:color w:val="000000" w:themeColor="text1"/>
        </w:rPr>
        <w:t>を</w:t>
      </w:r>
      <w:r w:rsidR="007A6390">
        <w:rPr>
          <w:rFonts w:hint="eastAsia"/>
          <w:color w:val="000000" w:themeColor="text1"/>
        </w:rPr>
        <w:t>受検</w:t>
      </w:r>
      <w:r w:rsidR="00F401A3">
        <w:rPr>
          <w:rFonts w:hint="eastAsia"/>
          <w:color w:val="000000" w:themeColor="text1"/>
        </w:rPr>
        <w:t>いただき</w:t>
      </w:r>
      <w:r>
        <w:rPr>
          <w:rFonts w:hint="eastAsia"/>
          <w:color w:val="000000" w:themeColor="text1"/>
        </w:rPr>
        <w:t>ありがとうございます。</w:t>
      </w:r>
      <w:r w:rsidR="00F401A3">
        <w:rPr>
          <w:rFonts w:hint="eastAsia"/>
          <w:color w:val="000000" w:themeColor="text1"/>
        </w:rPr>
        <w:t>合否結果</w:t>
      </w:r>
      <w:r w:rsidR="00787A39">
        <w:rPr>
          <w:rFonts w:hint="eastAsia"/>
          <w:color w:val="000000" w:themeColor="text1"/>
        </w:rPr>
        <w:t>と各項目に対するアドバイス</w:t>
      </w:r>
      <w:r w:rsidR="00F401A3">
        <w:rPr>
          <w:rFonts w:hint="eastAsia"/>
          <w:color w:val="000000" w:themeColor="text1"/>
        </w:rPr>
        <w:t>を下記の通りお知らせします。</w:t>
      </w:r>
    </w:p>
    <w:p w14:paraId="1B5DFF61" w14:textId="07877794" w:rsidR="00F15158" w:rsidRDefault="00F15158">
      <w:pPr>
        <w:rPr>
          <w:rFonts w:asciiTheme="majorEastAsia" w:eastAsiaTheme="majorEastAsia" w:hAnsiTheme="majorEastAsia" w:hint="eastAsia"/>
          <w:color w:val="000000" w:themeColor="text1"/>
        </w:rPr>
      </w:pPr>
    </w:p>
    <w:p w14:paraId="37426286" w14:textId="6310114F" w:rsidR="00F15158" w:rsidRDefault="00F15158">
      <w:pP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開催日：</w:t>
      </w:r>
      <w:r w:rsidRPr="0064688C">
        <w:rPr>
          <w:rFonts w:asciiTheme="majorEastAsia" w:eastAsiaTheme="majorEastAsia" w:hAnsiTheme="majorEastAsia" w:hint="eastAsia"/>
          <w:color w:val="FF0000"/>
        </w:rPr>
        <w:t>20　　年　　月　　日</w:t>
      </w:r>
    </w:p>
    <w:p w14:paraId="5CFD9FF0" w14:textId="08EDAF87" w:rsidR="00F15158" w:rsidRDefault="00F15158">
      <w:pPr>
        <w:rPr>
          <w:rFonts w:asciiTheme="majorEastAsia" w:eastAsiaTheme="majorEastAsia" w:hAnsiTheme="majorEastAsia"/>
          <w:color w:val="000000" w:themeColor="text1"/>
        </w:rPr>
      </w:pPr>
    </w:p>
    <w:p w14:paraId="217392C1" w14:textId="4B1D115D" w:rsidR="00F15158" w:rsidRPr="008333EB" w:rsidRDefault="00F15158">
      <w:pP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検定結果：</w:t>
      </w:r>
    </w:p>
    <w:tbl>
      <w:tblPr>
        <w:tblStyle w:val="a7"/>
        <w:tblW w:w="0" w:type="auto"/>
        <w:tblLook w:val="04A0" w:firstRow="1" w:lastRow="0" w:firstColumn="1" w:lastColumn="0" w:noHBand="0" w:noVBand="1"/>
      </w:tblPr>
      <w:tblGrid>
        <w:gridCol w:w="5951"/>
        <w:gridCol w:w="2543"/>
      </w:tblGrid>
      <w:tr w:rsidR="00F15158" w14:paraId="45CC4AEA" w14:textId="77777777" w:rsidTr="00100854">
        <w:tc>
          <w:tcPr>
            <w:tcW w:w="5951" w:type="dxa"/>
          </w:tcPr>
          <w:p w14:paraId="537BB6B1" w14:textId="05298192" w:rsidR="00F15158" w:rsidRPr="00F15158" w:rsidRDefault="00F15158" w:rsidP="00F15158">
            <w:pPr>
              <w:rPr>
                <w:rFonts w:asciiTheme="majorEastAsia" w:eastAsiaTheme="majorEastAsia" w:hAnsiTheme="majorEastAsia"/>
                <w:color w:val="000000" w:themeColor="text1"/>
                <w:sz w:val="18"/>
                <w:szCs w:val="18"/>
              </w:rPr>
            </w:pPr>
            <w:r w:rsidRPr="00F15158">
              <w:rPr>
                <w:rFonts w:asciiTheme="majorEastAsia" w:eastAsiaTheme="majorEastAsia" w:hAnsiTheme="majorEastAsia" w:hint="eastAsia"/>
                <w:color w:val="000000" w:themeColor="text1"/>
              </w:rPr>
              <w:t>プランニング・先読み</w:t>
            </w:r>
          </w:p>
          <w:p w14:paraId="0FDB2ED9" w14:textId="57812527" w:rsidR="00F15158" w:rsidRPr="00F15158" w:rsidRDefault="00F15158" w:rsidP="00F15158">
            <w:pPr>
              <w:rPr>
                <w:rFonts w:asciiTheme="majorEastAsia" w:eastAsiaTheme="majorEastAsia" w:hAnsiTheme="majorEastAsia"/>
                <w:color w:val="000000" w:themeColor="text1"/>
              </w:rPr>
            </w:pPr>
            <w:r>
              <w:rPr>
                <w:rFonts w:asciiTheme="minorEastAsia" w:hAnsiTheme="minorEastAsia" w:hint="eastAsia"/>
                <w:color w:val="000000" w:themeColor="text1"/>
                <w:sz w:val="18"/>
                <w:szCs w:val="18"/>
              </w:rPr>
              <w:t>室内での読図</w:t>
            </w:r>
          </w:p>
        </w:tc>
        <w:tc>
          <w:tcPr>
            <w:tcW w:w="2543" w:type="dxa"/>
            <w:vAlign w:val="center"/>
          </w:tcPr>
          <w:p w14:paraId="66A0E70A" w14:textId="0F5B097E" w:rsidR="00F15158" w:rsidRPr="00F15158" w:rsidRDefault="00F15158" w:rsidP="00100854">
            <w:pPr>
              <w:jc w:val="center"/>
              <w:rPr>
                <w:rFonts w:asciiTheme="majorEastAsia" w:eastAsiaTheme="majorEastAsia" w:hAnsiTheme="majorEastAsia"/>
                <w:color w:val="000000" w:themeColor="text1"/>
              </w:rPr>
            </w:pPr>
            <w:r w:rsidRPr="00F15158">
              <w:rPr>
                <w:rFonts w:asciiTheme="majorEastAsia" w:eastAsiaTheme="majorEastAsia" w:hAnsiTheme="majorEastAsia" w:hint="eastAsia"/>
                <w:color w:val="000000" w:themeColor="text1"/>
              </w:rPr>
              <w:t>配点なし</w:t>
            </w:r>
          </w:p>
        </w:tc>
      </w:tr>
      <w:tr w:rsidR="00F15158" w14:paraId="44DF15F9" w14:textId="77777777" w:rsidTr="00100854">
        <w:tc>
          <w:tcPr>
            <w:tcW w:w="5951" w:type="dxa"/>
          </w:tcPr>
          <w:p w14:paraId="7C2B7C3B" w14:textId="77777777" w:rsidR="00F15158" w:rsidRPr="00F15158" w:rsidRDefault="00F15158" w:rsidP="00F15158">
            <w:pPr>
              <w:rPr>
                <w:rFonts w:asciiTheme="majorEastAsia" w:eastAsiaTheme="majorEastAsia" w:hAnsiTheme="majorEastAsia"/>
                <w:color w:val="000000" w:themeColor="text1"/>
                <w:sz w:val="18"/>
                <w:szCs w:val="18"/>
              </w:rPr>
            </w:pPr>
            <w:r w:rsidRPr="00F15158">
              <w:rPr>
                <w:rFonts w:asciiTheme="majorEastAsia" w:eastAsiaTheme="majorEastAsia" w:hAnsiTheme="majorEastAsia" w:hint="eastAsia"/>
                <w:color w:val="000000" w:themeColor="text1"/>
              </w:rPr>
              <w:t>現在地把握課題</w:t>
            </w:r>
          </w:p>
          <w:p w14:paraId="28CA76C4" w14:textId="72B1FE6F" w:rsidR="00F15158" w:rsidRPr="00F15158" w:rsidRDefault="00F15158" w:rsidP="00F15158">
            <w:pPr>
              <w:rPr>
                <w:rFonts w:asciiTheme="majorEastAsia" w:eastAsiaTheme="majorEastAsia" w:hAnsiTheme="majorEastAsia"/>
                <w:color w:val="000000" w:themeColor="text1"/>
              </w:rPr>
            </w:pPr>
            <w:r w:rsidRPr="00F15158">
              <w:rPr>
                <w:rFonts w:asciiTheme="minorEastAsia" w:hAnsiTheme="minorEastAsia" w:hint="eastAsia"/>
                <w:color w:val="000000" w:themeColor="text1"/>
                <w:sz w:val="18"/>
                <w:szCs w:val="18"/>
              </w:rPr>
              <w:t>中規模の地形要素や道の分岐・曲がりを使った把握、複数の地形要素の利用も含んだ把握など</w:t>
            </w:r>
          </w:p>
        </w:tc>
        <w:tc>
          <w:tcPr>
            <w:tcW w:w="2543" w:type="dxa"/>
            <w:vAlign w:val="center"/>
          </w:tcPr>
          <w:p w14:paraId="7A3B0295" w14:textId="5D558A23" w:rsidR="00F15158" w:rsidRPr="00F15158" w:rsidRDefault="00F15158" w:rsidP="00100854">
            <w:pPr>
              <w:jc w:val="center"/>
              <w:rPr>
                <w:rFonts w:asciiTheme="majorEastAsia" w:eastAsiaTheme="majorEastAsia" w:hAnsiTheme="majorEastAsia"/>
                <w:color w:val="000000" w:themeColor="text1"/>
              </w:rPr>
            </w:pPr>
            <w:r w:rsidRPr="0064688C">
              <w:rPr>
                <w:rFonts w:asciiTheme="majorEastAsia" w:eastAsiaTheme="majorEastAsia" w:hAnsiTheme="majorEastAsia" w:hint="eastAsia"/>
                <w:color w:val="FF0000"/>
              </w:rPr>
              <w:t>６</w:t>
            </w:r>
            <w:r w:rsidRPr="00F15158">
              <w:rPr>
                <w:rFonts w:asciiTheme="majorEastAsia" w:eastAsiaTheme="majorEastAsia" w:hAnsiTheme="majorEastAsia" w:hint="eastAsia"/>
                <w:color w:val="000000" w:themeColor="text1"/>
              </w:rPr>
              <w:t>点／７点</w:t>
            </w:r>
          </w:p>
        </w:tc>
      </w:tr>
      <w:tr w:rsidR="00F15158" w14:paraId="3FA35C97" w14:textId="77777777" w:rsidTr="00100854">
        <w:trPr>
          <w:trHeight w:val="300"/>
        </w:trPr>
        <w:tc>
          <w:tcPr>
            <w:tcW w:w="5951" w:type="dxa"/>
          </w:tcPr>
          <w:p w14:paraId="4A251330" w14:textId="77777777" w:rsidR="00F15158" w:rsidRPr="00F15158" w:rsidRDefault="00F15158" w:rsidP="00F15158">
            <w:pPr>
              <w:rPr>
                <w:rFonts w:asciiTheme="majorEastAsia" w:eastAsiaTheme="majorEastAsia" w:hAnsiTheme="majorEastAsia"/>
                <w:color w:val="000000" w:themeColor="text1"/>
                <w:sz w:val="18"/>
                <w:szCs w:val="18"/>
              </w:rPr>
            </w:pPr>
            <w:r w:rsidRPr="00F15158">
              <w:rPr>
                <w:rFonts w:asciiTheme="majorEastAsia" w:eastAsiaTheme="majorEastAsia" w:hAnsiTheme="majorEastAsia" w:hint="eastAsia"/>
                <w:color w:val="000000" w:themeColor="text1"/>
              </w:rPr>
              <w:t>ルート維持課題</w:t>
            </w:r>
          </w:p>
          <w:p w14:paraId="221A10F3" w14:textId="1AE1CA06" w:rsidR="00F15158" w:rsidRPr="00F15158" w:rsidRDefault="00F15158" w:rsidP="00F15158">
            <w:pPr>
              <w:rPr>
                <w:rFonts w:asciiTheme="majorEastAsia" w:eastAsiaTheme="majorEastAsia" w:hAnsiTheme="majorEastAsia"/>
                <w:color w:val="000000" w:themeColor="text1"/>
              </w:rPr>
            </w:pPr>
            <w:r w:rsidRPr="00F15158">
              <w:rPr>
                <w:rFonts w:asciiTheme="minorEastAsia" w:hAnsiTheme="minorEastAsia" w:hint="eastAsia"/>
                <w:color w:val="000000" w:themeColor="text1"/>
                <w:sz w:val="18"/>
                <w:szCs w:val="18"/>
              </w:rPr>
              <w:t>道、線状特徴物（はっきりした尾根、谷）を使った進路決定</w:t>
            </w:r>
          </w:p>
        </w:tc>
        <w:tc>
          <w:tcPr>
            <w:tcW w:w="2543" w:type="dxa"/>
            <w:vAlign w:val="center"/>
          </w:tcPr>
          <w:p w14:paraId="5D090F78" w14:textId="35A13C34" w:rsidR="00F15158" w:rsidRPr="00F15158" w:rsidRDefault="00F15158" w:rsidP="00100854">
            <w:pPr>
              <w:jc w:val="center"/>
              <w:rPr>
                <w:rFonts w:asciiTheme="majorEastAsia" w:eastAsiaTheme="majorEastAsia" w:hAnsiTheme="majorEastAsia"/>
                <w:color w:val="000000" w:themeColor="text1"/>
              </w:rPr>
            </w:pPr>
            <w:r w:rsidRPr="0064688C">
              <w:rPr>
                <w:rFonts w:asciiTheme="majorEastAsia" w:eastAsiaTheme="majorEastAsia" w:hAnsiTheme="majorEastAsia" w:hint="eastAsia"/>
                <w:color w:val="FF0000"/>
              </w:rPr>
              <w:t>２</w:t>
            </w:r>
            <w:r w:rsidRPr="00F15158">
              <w:rPr>
                <w:rFonts w:asciiTheme="majorEastAsia" w:eastAsiaTheme="majorEastAsia" w:hAnsiTheme="majorEastAsia" w:hint="eastAsia"/>
                <w:color w:val="000000" w:themeColor="text1"/>
              </w:rPr>
              <w:t>点</w:t>
            </w:r>
            <w:r w:rsidRPr="00F15158">
              <w:rPr>
                <w:rFonts w:asciiTheme="majorEastAsia" w:eastAsiaTheme="majorEastAsia" w:hAnsiTheme="majorEastAsia" w:hint="eastAsia"/>
                <w:color w:val="000000" w:themeColor="text1"/>
              </w:rPr>
              <w:t>／</w:t>
            </w:r>
            <w:r w:rsidRPr="00F15158">
              <w:rPr>
                <w:rFonts w:asciiTheme="majorEastAsia" w:eastAsiaTheme="majorEastAsia" w:hAnsiTheme="majorEastAsia" w:hint="eastAsia"/>
                <w:color w:val="000000" w:themeColor="text1"/>
              </w:rPr>
              <w:t>３</w:t>
            </w:r>
            <w:r w:rsidRPr="00F15158">
              <w:rPr>
                <w:rFonts w:asciiTheme="majorEastAsia" w:eastAsiaTheme="majorEastAsia" w:hAnsiTheme="majorEastAsia" w:hint="eastAsia"/>
                <w:color w:val="000000" w:themeColor="text1"/>
              </w:rPr>
              <w:t>点</w:t>
            </w:r>
          </w:p>
        </w:tc>
      </w:tr>
      <w:tr w:rsidR="00F15158" w14:paraId="0D8224A5" w14:textId="77777777" w:rsidTr="00100854">
        <w:trPr>
          <w:trHeight w:val="330"/>
        </w:trPr>
        <w:tc>
          <w:tcPr>
            <w:tcW w:w="5951" w:type="dxa"/>
          </w:tcPr>
          <w:p w14:paraId="7923EEB1" w14:textId="75238BFB" w:rsidR="00F15158" w:rsidRPr="00F15158" w:rsidRDefault="00F15158" w:rsidP="00F401A3">
            <w:pPr>
              <w:rPr>
                <w:rFonts w:asciiTheme="majorEastAsia" w:eastAsiaTheme="majorEastAsia" w:hAnsiTheme="majorEastAsia" w:hint="eastAsia"/>
                <w:color w:val="000000" w:themeColor="text1"/>
              </w:rPr>
            </w:pPr>
            <w:r w:rsidRPr="00F15158">
              <w:rPr>
                <w:rFonts w:asciiTheme="majorEastAsia" w:eastAsiaTheme="majorEastAsia" w:hAnsiTheme="majorEastAsia" w:hint="eastAsia"/>
                <w:color w:val="000000" w:themeColor="text1"/>
              </w:rPr>
              <w:t>合計</w:t>
            </w:r>
          </w:p>
        </w:tc>
        <w:tc>
          <w:tcPr>
            <w:tcW w:w="2543" w:type="dxa"/>
            <w:vAlign w:val="center"/>
          </w:tcPr>
          <w:p w14:paraId="72890498" w14:textId="058F686B" w:rsidR="00F15158" w:rsidRPr="00F15158" w:rsidRDefault="00F15158" w:rsidP="00100854">
            <w:pPr>
              <w:jc w:val="center"/>
              <w:rPr>
                <w:rFonts w:asciiTheme="majorEastAsia" w:eastAsiaTheme="majorEastAsia" w:hAnsiTheme="majorEastAsia" w:hint="eastAsia"/>
                <w:color w:val="000000" w:themeColor="text1"/>
              </w:rPr>
            </w:pPr>
            <w:r w:rsidRPr="0064688C">
              <w:rPr>
                <w:rFonts w:asciiTheme="majorEastAsia" w:eastAsiaTheme="majorEastAsia" w:hAnsiTheme="majorEastAsia" w:hint="eastAsia"/>
                <w:color w:val="FF0000"/>
              </w:rPr>
              <w:t>８</w:t>
            </w:r>
            <w:r w:rsidRPr="00F15158">
              <w:rPr>
                <w:rFonts w:asciiTheme="majorEastAsia" w:eastAsiaTheme="majorEastAsia" w:hAnsiTheme="majorEastAsia" w:hint="eastAsia"/>
                <w:color w:val="000000" w:themeColor="text1"/>
              </w:rPr>
              <w:t>点／</w:t>
            </w:r>
            <w:r w:rsidRPr="00F15158">
              <w:rPr>
                <w:rFonts w:asciiTheme="majorEastAsia" w:eastAsiaTheme="majorEastAsia" w:hAnsiTheme="majorEastAsia" w:hint="eastAsia"/>
                <w:color w:val="000000" w:themeColor="text1"/>
              </w:rPr>
              <w:t>１０</w:t>
            </w:r>
            <w:r w:rsidRPr="00F15158">
              <w:rPr>
                <w:rFonts w:asciiTheme="majorEastAsia" w:eastAsiaTheme="majorEastAsia" w:hAnsiTheme="majorEastAsia" w:hint="eastAsia"/>
                <w:color w:val="000000" w:themeColor="text1"/>
              </w:rPr>
              <w:t>点</w:t>
            </w:r>
          </w:p>
        </w:tc>
      </w:tr>
      <w:tr w:rsidR="00F15158" w14:paraId="6B2F2865" w14:textId="6A7B3079" w:rsidTr="00100854">
        <w:trPr>
          <w:trHeight w:val="287"/>
        </w:trPr>
        <w:tc>
          <w:tcPr>
            <w:tcW w:w="5951" w:type="dxa"/>
          </w:tcPr>
          <w:p w14:paraId="7994A96F" w14:textId="0416F008" w:rsidR="00F15158" w:rsidRPr="00F15158" w:rsidRDefault="00F15158" w:rsidP="00F15158">
            <w:pPr>
              <w:rPr>
                <w:rFonts w:asciiTheme="majorEastAsia" w:eastAsiaTheme="majorEastAsia" w:hAnsiTheme="majorEastAsia"/>
                <w:color w:val="000000" w:themeColor="text1"/>
              </w:rPr>
            </w:pPr>
            <w:r w:rsidRPr="00F15158">
              <w:rPr>
                <w:rFonts w:asciiTheme="majorEastAsia" w:eastAsiaTheme="majorEastAsia" w:hAnsiTheme="majorEastAsia" w:hint="eastAsia"/>
                <w:b/>
                <w:color w:val="000000" w:themeColor="text1"/>
              </w:rPr>
              <w:t>結果</w:t>
            </w:r>
            <w:r w:rsidRPr="00F15158">
              <w:rPr>
                <w:rFonts w:asciiTheme="majorEastAsia" w:eastAsiaTheme="majorEastAsia" w:hAnsiTheme="majorEastAsia" w:hint="eastAsia"/>
                <w:color w:val="000000" w:themeColor="text1"/>
              </w:rPr>
              <w:t>（７点以上で合格）</w:t>
            </w:r>
          </w:p>
        </w:tc>
        <w:tc>
          <w:tcPr>
            <w:tcW w:w="2543" w:type="dxa"/>
            <w:vAlign w:val="center"/>
          </w:tcPr>
          <w:p w14:paraId="12FF7132" w14:textId="28696EA4" w:rsidR="00F15158" w:rsidRPr="00F15158" w:rsidRDefault="00F15158" w:rsidP="00100854">
            <w:pPr>
              <w:jc w:val="center"/>
              <w:rPr>
                <w:rFonts w:asciiTheme="majorEastAsia" w:eastAsiaTheme="majorEastAsia" w:hAnsiTheme="majorEastAsia"/>
                <w:b/>
                <w:color w:val="000000" w:themeColor="text1"/>
              </w:rPr>
            </w:pPr>
            <w:r w:rsidRPr="0064688C">
              <w:rPr>
                <w:rFonts w:asciiTheme="majorEastAsia" w:eastAsiaTheme="majorEastAsia" w:hAnsiTheme="majorEastAsia" w:hint="eastAsia"/>
                <w:b/>
                <w:color w:val="FF0000"/>
              </w:rPr>
              <w:t>合格</w:t>
            </w:r>
          </w:p>
        </w:tc>
      </w:tr>
    </w:tbl>
    <w:p w14:paraId="1436FD89" w14:textId="43F3DE32" w:rsidR="00F401A3" w:rsidRDefault="00F401A3" w:rsidP="00F401A3">
      <w:pPr>
        <w:rPr>
          <w:color w:val="000000" w:themeColor="text1"/>
        </w:rPr>
      </w:pPr>
    </w:p>
    <w:tbl>
      <w:tblPr>
        <w:tblStyle w:val="a7"/>
        <w:tblW w:w="0" w:type="auto"/>
        <w:tblLook w:val="04A0" w:firstRow="1" w:lastRow="0" w:firstColumn="1" w:lastColumn="0" w:noHBand="0" w:noVBand="1"/>
      </w:tblPr>
      <w:tblGrid>
        <w:gridCol w:w="8494"/>
      </w:tblGrid>
      <w:tr w:rsidR="00F15158" w14:paraId="20EFDCB4" w14:textId="77777777" w:rsidTr="0074304B">
        <w:tc>
          <w:tcPr>
            <w:tcW w:w="8494" w:type="dxa"/>
          </w:tcPr>
          <w:p w14:paraId="335A0EA0" w14:textId="58065D3C" w:rsidR="00F15158" w:rsidRPr="008333EB" w:rsidRDefault="00F15158" w:rsidP="00E97E3F">
            <w:pPr>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ステップアップのためのアドバイス</w:t>
            </w:r>
          </w:p>
        </w:tc>
      </w:tr>
      <w:tr w:rsidR="00F401A3" w14:paraId="75886428" w14:textId="77777777" w:rsidTr="00F57F35">
        <w:trPr>
          <w:trHeight w:val="331"/>
        </w:trPr>
        <w:tc>
          <w:tcPr>
            <w:tcW w:w="8494" w:type="dxa"/>
          </w:tcPr>
          <w:p w14:paraId="00DE590F" w14:textId="6775234D" w:rsidR="008F64D1" w:rsidRPr="0064688C" w:rsidRDefault="00F15158" w:rsidP="00F15158">
            <w:pPr>
              <w:rPr>
                <w:color w:val="FF0000"/>
              </w:rPr>
            </w:pPr>
            <w:r w:rsidRPr="0064688C">
              <w:rPr>
                <w:rFonts w:hint="eastAsia"/>
                <w:color w:val="FF0000"/>
              </w:rPr>
              <w:t>（例１）</w:t>
            </w:r>
            <w:r w:rsidR="00787A39" w:rsidRPr="0064688C">
              <w:rPr>
                <w:rFonts w:hint="eastAsia"/>
                <w:color w:val="FF0000"/>
              </w:rPr>
              <w:t>尾根・谷を読み取り、その傾斜の変化をチェックポイントに</w:t>
            </w:r>
            <w:r w:rsidRPr="0064688C">
              <w:rPr>
                <w:rFonts w:hint="eastAsia"/>
                <w:color w:val="FF0000"/>
              </w:rPr>
              <w:t>うまく</w:t>
            </w:r>
            <w:r w:rsidR="00787A39" w:rsidRPr="0064688C">
              <w:rPr>
                <w:rFonts w:hint="eastAsia"/>
                <w:color w:val="FF0000"/>
              </w:rPr>
              <w:t>利用できていました。ステップアップするためには尾根線のつながりがはっきりしない場所も把握できるようになりましょう。</w:t>
            </w:r>
          </w:p>
          <w:p w14:paraId="2B30956C" w14:textId="150D3614" w:rsidR="00787A39" w:rsidRPr="0064688C" w:rsidRDefault="00F15158" w:rsidP="00787A39">
            <w:pPr>
              <w:rPr>
                <w:color w:val="FF0000"/>
              </w:rPr>
            </w:pPr>
            <w:r w:rsidRPr="0064688C">
              <w:rPr>
                <w:rFonts w:hint="eastAsia"/>
                <w:color w:val="FF0000"/>
              </w:rPr>
              <w:t>（例２）</w:t>
            </w:r>
            <w:r w:rsidR="00787A39" w:rsidRPr="0064688C">
              <w:rPr>
                <w:rFonts w:hint="eastAsia"/>
                <w:color w:val="FF0000"/>
              </w:rPr>
              <w:t>尾根線や谷線から道が外れる場所での現在地把握はよくできています。尾根の分岐や谷の曲がりなどの地形の形状が変化する場所での把握もできるようになりましょう。</w:t>
            </w:r>
          </w:p>
          <w:p w14:paraId="2CF2B14B" w14:textId="7963D126" w:rsidR="00787A39" w:rsidRDefault="00F15158" w:rsidP="00F15158">
            <w:pPr>
              <w:rPr>
                <w:rFonts w:hint="eastAsia"/>
                <w:color w:val="000000" w:themeColor="text1"/>
              </w:rPr>
            </w:pPr>
            <w:r w:rsidRPr="0064688C">
              <w:rPr>
                <w:rFonts w:hint="eastAsia"/>
                <w:color w:val="FF0000"/>
              </w:rPr>
              <w:t>（例３）方向の確認を感覚に頼ることが多いです。どんな時でも念のためコンパスを使って方向を確認するくせをつけておきましょう。</w:t>
            </w:r>
          </w:p>
        </w:tc>
      </w:tr>
    </w:tbl>
    <w:p w14:paraId="6A1E044A" w14:textId="10CD07E2" w:rsidR="00AF211D" w:rsidRDefault="00AF211D" w:rsidP="00F15158">
      <w:pPr>
        <w:rPr>
          <w:color w:val="000000" w:themeColor="text1"/>
        </w:rPr>
      </w:pPr>
    </w:p>
    <w:p w14:paraId="08C1DB15" w14:textId="77777777" w:rsidR="007F0893" w:rsidRDefault="007F0893" w:rsidP="00F15158">
      <w:pPr>
        <w:rPr>
          <w:color w:val="000000" w:themeColor="text1"/>
        </w:rPr>
      </w:pPr>
      <w:r>
        <w:rPr>
          <w:rFonts w:hint="eastAsia"/>
          <w:color w:val="000000" w:themeColor="text1"/>
        </w:rPr>
        <w:t>本検定はレベル認定申請書を別途提出する必要はありません。</w:t>
      </w:r>
    </w:p>
    <w:p w14:paraId="3F4B3366" w14:textId="7413ACA4" w:rsidR="007F0893" w:rsidRDefault="007F0893" w:rsidP="00F15158">
      <w:pPr>
        <w:rPr>
          <w:rFonts w:hint="eastAsia"/>
          <w:color w:val="000000" w:themeColor="text1"/>
        </w:rPr>
      </w:pPr>
      <w:r>
        <w:rPr>
          <w:rFonts w:hint="eastAsia"/>
          <w:color w:val="000000" w:themeColor="text1"/>
        </w:rPr>
        <w:t>本検定はレベル認定申請書を別途提出していただく必要があります。</w:t>
      </w:r>
      <w:r w:rsidRPr="007F0893">
        <w:rPr>
          <w:rFonts w:hint="eastAsia"/>
          <w:i/>
          <w:color w:val="FF0000"/>
        </w:rPr>
        <w:t>（検定によって選択）</w:t>
      </w:r>
    </w:p>
    <w:p w14:paraId="24B41144" w14:textId="71315846" w:rsidR="007F0893" w:rsidRDefault="007F0893" w:rsidP="00F15158">
      <w:pPr>
        <w:rPr>
          <w:rFonts w:hint="eastAsia"/>
          <w:color w:val="000000" w:themeColor="text1"/>
        </w:rPr>
      </w:pPr>
      <w:r>
        <w:rPr>
          <w:rFonts w:hint="eastAsia"/>
          <w:color w:val="000000" w:themeColor="text1"/>
        </w:rPr>
        <w:t>認定料を納付した合格者には後日、公益社団法人日本オリエンテーリング協会から認定証とバッジを送付します。</w:t>
      </w:r>
    </w:p>
    <w:p w14:paraId="4A1BE3C0" w14:textId="2AFD0B80" w:rsidR="00F15158" w:rsidRDefault="00F15158">
      <w:pPr>
        <w:widowControl/>
        <w:jc w:val="left"/>
        <w:rPr>
          <w:color w:val="000000" w:themeColor="text1"/>
        </w:rPr>
      </w:pPr>
      <w:r>
        <w:rPr>
          <w:color w:val="000000" w:themeColor="text1"/>
        </w:rPr>
        <w:br w:type="page"/>
      </w:r>
    </w:p>
    <w:p w14:paraId="7D2C8C9C" w14:textId="77777777" w:rsidR="00F15158" w:rsidRPr="0064688C" w:rsidRDefault="00F15158" w:rsidP="00F15158">
      <w:pPr>
        <w:ind w:right="840"/>
        <w:rPr>
          <w:color w:val="FF0000"/>
          <w:sz w:val="32"/>
          <w:szCs w:val="32"/>
          <w:u w:val="single"/>
        </w:rPr>
      </w:pPr>
      <w:r w:rsidRPr="0064688C">
        <w:rPr>
          <w:rFonts w:hint="eastAsia"/>
          <w:color w:val="FF0000"/>
          <w:sz w:val="32"/>
          <w:szCs w:val="32"/>
          <w:u w:val="single"/>
        </w:rPr>
        <w:lastRenderedPageBreak/>
        <w:t xml:space="preserve">　　　　　　　殿</w:t>
      </w:r>
    </w:p>
    <w:p w14:paraId="5CC414A5" w14:textId="5660130C" w:rsidR="00F15158" w:rsidRDefault="00F15158" w:rsidP="007F0893">
      <w:pPr>
        <w:pStyle w:val="af3"/>
        <w:rPr>
          <w:rFonts w:hint="eastAsia"/>
        </w:rPr>
      </w:pPr>
      <w:r w:rsidRPr="00D05A0E">
        <w:rPr>
          <w:rFonts w:hint="eastAsia"/>
        </w:rPr>
        <w:t>ナヴィゲーション</w:t>
      </w:r>
      <w:r>
        <w:rPr>
          <w:rFonts w:hint="eastAsia"/>
        </w:rPr>
        <w:t>スキル検定結果（</w:t>
      </w:r>
      <w:r>
        <w:rPr>
          <w:rFonts w:hint="eastAsia"/>
        </w:rPr>
        <w:t>ゴールド</w:t>
      </w:r>
      <w:r>
        <w:rPr>
          <w:rFonts w:hint="eastAsia"/>
        </w:rPr>
        <w:t>）</w:t>
      </w:r>
    </w:p>
    <w:p w14:paraId="6958D648" w14:textId="77777777" w:rsidR="00F15158" w:rsidRPr="00F15158" w:rsidRDefault="00F15158" w:rsidP="00F15158">
      <w:pPr>
        <w:rPr>
          <w:rFonts w:hint="eastAsia"/>
        </w:rPr>
      </w:pPr>
    </w:p>
    <w:p w14:paraId="102167EB" w14:textId="77777777" w:rsidR="00F15158" w:rsidRPr="008333EB" w:rsidRDefault="00F15158" w:rsidP="00F15158">
      <w:pPr>
        <w:wordWrap w:val="0"/>
        <w:jc w:val="right"/>
        <w:rPr>
          <w:b/>
          <w:color w:val="000000" w:themeColor="text1"/>
        </w:rPr>
      </w:pPr>
      <w:r w:rsidRPr="008333EB">
        <w:rPr>
          <w:rFonts w:hint="eastAsia"/>
          <w:b/>
          <w:color w:val="000000" w:themeColor="text1"/>
        </w:rPr>
        <w:t>公益社団法人日本オリエンテーリング協会</w:t>
      </w:r>
    </w:p>
    <w:p w14:paraId="6C9C5B17" w14:textId="77777777" w:rsidR="00F15158" w:rsidRDefault="00F15158" w:rsidP="00F15158">
      <w:pPr>
        <w:jc w:val="right"/>
        <w:rPr>
          <w:b/>
          <w:color w:val="000000" w:themeColor="text1"/>
        </w:rPr>
      </w:pPr>
      <w:r>
        <w:rPr>
          <w:rFonts w:hint="eastAsia"/>
          <w:b/>
          <w:color w:val="000000" w:themeColor="text1"/>
        </w:rPr>
        <w:t>認定ナヴィゲーション・インストラクター</w:t>
      </w:r>
    </w:p>
    <w:p w14:paraId="455F6E73" w14:textId="77777777" w:rsidR="00F15158" w:rsidRPr="0064688C" w:rsidRDefault="00F15158" w:rsidP="00F15158">
      <w:pPr>
        <w:jc w:val="right"/>
        <w:rPr>
          <w:rFonts w:hint="eastAsia"/>
          <w:b/>
          <w:color w:val="FF0000"/>
        </w:rPr>
      </w:pPr>
      <w:r w:rsidRPr="0064688C">
        <w:rPr>
          <w:rFonts w:hint="eastAsia"/>
          <w:b/>
          <w:color w:val="FF0000"/>
        </w:rPr>
        <w:t>（講師名）</w:t>
      </w:r>
    </w:p>
    <w:p w14:paraId="6D055F08" w14:textId="77777777" w:rsidR="00F15158" w:rsidRPr="000C277D" w:rsidRDefault="00F15158" w:rsidP="007F0893">
      <w:pPr>
        <w:ind w:right="840"/>
        <w:rPr>
          <w:rFonts w:hint="eastAsia"/>
          <w:color w:val="000000" w:themeColor="text1"/>
        </w:rPr>
      </w:pPr>
    </w:p>
    <w:p w14:paraId="021B97D7" w14:textId="77777777" w:rsidR="00F15158" w:rsidRDefault="00F15158" w:rsidP="00F15158">
      <w:pPr>
        <w:ind w:firstLineChars="100" w:firstLine="210"/>
        <w:rPr>
          <w:color w:val="000000" w:themeColor="text1"/>
        </w:rPr>
      </w:pPr>
      <w:r>
        <w:rPr>
          <w:rFonts w:hint="eastAsia"/>
          <w:color w:val="000000" w:themeColor="text1"/>
        </w:rPr>
        <w:t>このたびは</w:t>
      </w:r>
      <w:r w:rsidRPr="00A904E7">
        <w:rPr>
          <w:rFonts w:hint="eastAsia"/>
          <w:color w:val="000000" w:themeColor="text1"/>
        </w:rPr>
        <w:t>ナヴィゲーション</w:t>
      </w:r>
      <w:r>
        <w:rPr>
          <w:rFonts w:hint="eastAsia"/>
          <w:color w:val="000000" w:themeColor="text1"/>
        </w:rPr>
        <w:t>スキル検定（シルバー）を受検いただきありがとうございます。合否結果と各項目に対するアドバイスを下記の通りお知らせします。</w:t>
      </w:r>
    </w:p>
    <w:p w14:paraId="56D0F8E7" w14:textId="77777777" w:rsidR="00F15158" w:rsidRDefault="00F15158" w:rsidP="00F15158">
      <w:pPr>
        <w:rPr>
          <w:rFonts w:asciiTheme="majorEastAsia" w:eastAsiaTheme="majorEastAsia" w:hAnsiTheme="majorEastAsia" w:hint="eastAsia"/>
          <w:color w:val="000000" w:themeColor="text1"/>
        </w:rPr>
      </w:pPr>
    </w:p>
    <w:p w14:paraId="01A706DC" w14:textId="425A296E" w:rsidR="00F15158" w:rsidRDefault="00F15158" w:rsidP="00F15158">
      <w:pP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開催日：</w:t>
      </w:r>
      <w:r w:rsidRPr="0064688C">
        <w:rPr>
          <w:rFonts w:asciiTheme="majorEastAsia" w:eastAsiaTheme="majorEastAsia" w:hAnsiTheme="majorEastAsia" w:hint="eastAsia"/>
          <w:color w:val="FF0000"/>
        </w:rPr>
        <w:t>20　　年　　月　　日</w:t>
      </w:r>
    </w:p>
    <w:p w14:paraId="548213F0" w14:textId="77777777" w:rsidR="00F15158" w:rsidRDefault="00F15158" w:rsidP="00F15158">
      <w:pPr>
        <w:rPr>
          <w:rFonts w:asciiTheme="majorEastAsia" w:eastAsiaTheme="majorEastAsia" w:hAnsiTheme="majorEastAsia" w:hint="eastAsia"/>
          <w:color w:val="000000" w:themeColor="text1"/>
        </w:rPr>
      </w:pPr>
    </w:p>
    <w:p w14:paraId="1D43C61E" w14:textId="77777777" w:rsidR="00F15158" w:rsidRPr="008333EB" w:rsidRDefault="00F15158" w:rsidP="00F15158">
      <w:pP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検定結果：</w:t>
      </w:r>
    </w:p>
    <w:tbl>
      <w:tblPr>
        <w:tblStyle w:val="a7"/>
        <w:tblW w:w="0" w:type="auto"/>
        <w:tblLook w:val="04A0" w:firstRow="1" w:lastRow="0" w:firstColumn="1" w:lastColumn="0" w:noHBand="0" w:noVBand="1"/>
      </w:tblPr>
      <w:tblGrid>
        <w:gridCol w:w="5951"/>
        <w:gridCol w:w="2543"/>
      </w:tblGrid>
      <w:tr w:rsidR="00F15158" w14:paraId="3E1531DB" w14:textId="77777777" w:rsidTr="00100854">
        <w:tc>
          <w:tcPr>
            <w:tcW w:w="5951" w:type="dxa"/>
          </w:tcPr>
          <w:p w14:paraId="1C0146D3" w14:textId="77777777" w:rsidR="00F15158" w:rsidRPr="00F15158" w:rsidRDefault="00F15158" w:rsidP="002C58C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rPr>
              <w:t>現在地把握課題</w:t>
            </w:r>
          </w:p>
          <w:p w14:paraId="4C141DE7" w14:textId="16998EA0" w:rsidR="00F15158" w:rsidRPr="00F15158" w:rsidRDefault="00F15158" w:rsidP="002C58C4">
            <w:pPr>
              <w:rPr>
                <w:rFonts w:asciiTheme="minorEastAsia" w:hAnsiTheme="minorEastAsia"/>
                <w:color w:val="000000" w:themeColor="text1"/>
              </w:rPr>
            </w:pPr>
            <w:r w:rsidRPr="00F15158">
              <w:rPr>
                <w:rFonts w:asciiTheme="minorEastAsia" w:hAnsiTheme="minorEastAsia" w:hint="eastAsia"/>
                <w:color w:val="000000" w:themeColor="text1"/>
                <w:sz w:val="18"/>
                <w:szCs w:val="18"/>
              </w:rPr>
              <w:t>道のない場所で細かな地形を使った総合的な把握</w:t>
            </w:r>
          </w:p>
        </w:tc>
        <w:tc>
          <w:tcPr>
            <w:tcW w:w="2543" w:type="dxa"/>
            <w:vAlign w:val="center"/>
          </w:tcPr>
          <w:p w14:paraId="3ACBF8D1" w14:textId="1080CCF1" w:rsidR="00F15158" w:rsidRPr="00F15158" w:rsidRDefault="00100854" w:rsidP="00100854">
            <w:pPr>
              <w:jc w:val="center"/>
              <w:rPr>
                <w:rFonts w:asciiTheme="majorEastAsia" w:eastAsiaTheme="majorEastAsia" w:hAnsiTheme="majorEastAsia"/>
                <w:color w:val="000000" w:themeColor="text1"/>
              </w:rPr>
            </w:pPr>
            <w:r w:rsidRPr="0064688C">
              <w:rPr>
                <w:rFonts w:asciiTheme="majorEastAsia" w:eastAsiaTheme="majorEastAsia" w:hAnsiTheme="majorEastAsia" w:hint="eastAsia"/>
                <w:color w:val="FF0000"/>
              </w:rPr>
              <w:t>２</w:t>
            </w:r>
            <w:r w:rsidRPr="00F15158">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５</w:t>
            </w:r>
            <w:r w:rsidRPr="00F15158">
              <w:rPr>
                <w:rFonts w:asciiTheme="majorEastAsia" w:eastAsiaTheme="majorEastAsia" w:hAnsiTheme="majorEastAsia" w:hint="eastAsia"/>
                <w:color w:val="000000" w:themeColor="text1"/>
              </w:rPr>
              <w:t>点</w:t>
            </w:r>
          </w:p>
        </w:tc>
      </w:tr>
      <w:tr w:rsidR="00F15158" w14:paraId="1FD5CDF8" w14:textId="77777777" w:rsidTr="00100854">
        <w:tc>
          <w:tcPr>
            <w:tcW w:w="5951" w:type="dxa"/>
          </w:tcPr>
          <w:p w14:paraId="34C7F554" w14:textId="77777777" w:rsidR="00F15158" w:rsidRPr="00F15158" w:rsidRDefault="00F15158" w:rsidP="00F15158">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rPr>
              <w:t>ルート維持課題</w:t>
            </w:r>
          </w:p>
          <w:p w14:paraId="4E2686C9" w14:textId="3C8AB68C" w:rsidR="00F15158" w:rsidRPr="00F15158" w:rsidRDefault="00F15158" w:rsidP="00F15158">
            <w:pPr>
              <w:rPr>
                <w:rFonts w:asciiTheme="majorEastAsia" w:eastAsiaTheme="majorEastAsia" w:hAnsiTheme="majorEastAsia" w:hint="eastAsia"/>
                <w:color w:val="000000" w:themeColor="text1"/>
              </w:rPr>
            </w:pPr>
            <w:r w:rsidRPr="00F15158">
              <w:rPr>
                <w:rFonts w:asciiTheme="minorEastAsia" w:hAnsiTheme="minorEastAsia" w:hint="eastAsia"/>
                <w:color w:val="000000" w:themeColor="text1"/>
                <w:sz w:val="18"/>
                <w:szCs w:val="18"/>
              </w:rPr>
              <w:t>はっきりしない尾根、線状特徴物のない場所も含んだ進路決定</w:t>
            </w:r>
          </w:p>
        </w:tc>
        <w:tc>
          <w:tcPr>
            <w:tcW w:w="2543" w:type="dxa"/>
            <w:vAlign w:val="center"/>
          </w:tcPr>
          <w:p w14:paraId="370D99E6" w14:textId="6581CCB3" w:rsidR="00F15158" w:rsidRPr="00F15158" w:rsidRDefault="00100854" w:rsidP="00100854">
            <w:pPr>
              <w:jc w:val="center"/>
              <w:rPr>
                <w:rFonts w:asciiTheme="majorEastAsia" w:eastAsiaTheme="majorEastAsia" w:hAnsiTheme="majorEastAsia"/>
                <w:color w:val="000000" w:themeColor="text1"/>
              </w:rPr>
            </w:pPr>
            <w:r w:rsidRPr="0064688C">
              <w:rPr>
                <w:rFonts w:asciiTheme="majorEastAsia" w:eastAsiaTheme="majorEastAsia" w:hAnsiTheme="majorEastAsia" w:hint="eastAsia"/>
                <w:color w:val="FF0000"/>
              </w:rPr>
              <w:t>１</w:t>
            </w:r>
            <w:r w:rsidRPr="00F15158">
              <w:rPr>
                <w:rFonts w:asciiTheme="majorEastAsia" w:eastAsiaTheme="majorEastAsia" w:hAnsiTheme="majorEastAsia" w:hint="eastAsia"/>
                <w:color w:val="000000" w:themeColor="text1"/>
              </w:rPr>
              <w:t>点／３点</w:t>
            </w:r>
          </w:p>
        </w:tc>
      </w:tr>
      <w:tr w:rsidR="00F15158" w14:paraId="7F6A8178" w14:textId="77777777" w:rsidTr="00100854">
        <w:trPr>
          <w:trHeight w:val="915"/>
        </w:trPr>
        <w:tc>
          <w:tcPr>
            <w:tcW w:w="5951" w:type="dxa"/>
          </w:tcPr>
          <w:p w14:paraId="134BFF17" w14:textId="77777777" w:rsidR="00F15158" w:rsidRPr="00F15158" w:rsidRDefault="00F15158" w:rsidP="00F15158">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rPr>
              <w:t>総合的問題解決</w:t>
            </w:r>
          </w:p>
          <w:p w14:paraId="684B6C85" w14:textId="1BA8AB68" w:rsidR="00F15158" w:rsidRPr="00F15158" w:rsidRDefault="00100854" w:rsidP="00F15158">
            <w:pPr>
              <w:rPr>
                <w:rFonts w:asciiTheme="majorEastAsia" w:eastAsiaTheme="majorEastAsia" w:hAnsiTheme="majorEastAsia" w:hint="eastAsia"/>
                <w:color w:val="000000" w:themeColor="text1"/>
              </w:rPr>
            </w:pPr>
            <w:r w:rsidRPr="00100854">
              <w:rPr>
                <w:rFonts w:asciiTheme="minorEastAsia" w:hAnsiTheme="minorEastAsia" w:hint="eastAsia"/>
                <w:color w:val="000000" w:themeColor="text1"/>
                <w:sz w:val="18"/>
                <w:szCs w:val="18"/>
              </w:rPr>
              <w:t>曖昧さに対するプランニング、移動による誤差の解消、現在地の柔軟な把握を含む課題</w:t>
            </w:r>
          </w:p>
        </w:tc>
        <w:tc>
          <w:tcPr>
            <w:tcW w:w="2543" w:type="dxa"/>
            <w:vAlign w:val="center"/>
          </w:tcPr>
          <w:p w14:paraId="308F2AD2" w14:textId="19707E1F" w:rsidR="00F15158" w:rsidRPr="00F15158" w:rsidRDefault="00100854" w:rsidP="00100854">
            <w:pPr>
              <w:jc w:val="center"/>
              <w:rPr>
                <w:rFonts w:asciiTheme="majorEastAsia" w:eastAsiaTheme="majorEastAsia" w:hAnsiTheme="majorEastAsia"/>
                <w:color w:val="000000" w:themeColor="text1"/>
              </w:rPr>
            </w:pPr>
            <w:r w:rsidRPr="0064688C">
              <w:rPr>
                <w:rFonts w:asciiTheme="majorEastAsia" w:eastAsiaTheme="majorEastAsia" w:hAnsiTheme="majorEastAsia" w:hint="eastAsia"/>
                <w:color w:val="FF0000"/>
              </w:rPr>
              <w:t>１</w:t>
            </w:r>
            <w:r w:rsidR="00F15158" w:rsidRPr="00F15158">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２</w:t>
            </w:r>
            <w:r w:rsidR="00F15158" w:rsidRPr="00F15158">
              <w:rPr>
                <w:rFonts w:asciiTheme="majorEastAsia" w:eastAsiaTheme="majorEastAsia" w:hAnsiTheme="majorEastAsia" w:hint="eastAsia"/>
                <w:color w:val="000000" w:themeColor="text1"/>
              </w:rPr>
              <w:t>点</w:t>
            </w:r>
          </w:p>
        </w:tc>
      </w:tr>
      <w:tr w:rsidR="00100854" w14:paraId="7C3E4D63" w14:textId="77777777" w:rsidTr="00100854">
        <w:trPr>
          <w:trHeight w:val="655"/>
        </w:trPr>
        <w:tc>
          <w:tcPr>
            <w:tcW w:w="5951" w:type="dxa"/>
          </w:tcPr>
          <w:p w14:paraId="2BC7082C" w14:textId="77777777" w:rsidR="00100854" w:rsidRPr="00F15158" w:rsidRDefault="00100854" w:rsidP="0010085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rPr>
              <w:t>コンパスを使った高度な技術</w:t>
            </w:r>
          </w:p>
          <w:p w14:paraId="1D6C28AC" w14:textId="0D91564E" w:rsidR="00100854" w:rsidRDefault="00100854" w:rsidP="00100854">
            <w:pPr>
              <w:rPr>
                <w:rFonts w:asciiTheme="majorEastAsia" w:eastAsiaTheme="majorEastAsia" w:hAnsiTheme="majorEastAsia" w:hint="eastAsia"/>
                <w:color w:val="000000" w:themeColor="text1"/>
              </w:rPr>
            </w:pPr>
            <w:bookmarkStart w:id="0" w:name="_Hlk533071593"/>
            <w:r>
              <w:rPr>
                <w:rFonts w:asciiTheme="minorEastAsia" w:hAnsiTheme="minorEastAsia" w:hint="eastAsia"/>
                <w:color w:val="000000" w:themeColor="text1"/>
                <w:sz w:val="18"/>
                <w:szCs w:val="18"/>
              </w:rPr>
              <w:t>直進やクロスベアリングの方法</w:t>
            </w:r>
            <w:bookmarkEnd w:id="0"/>
          </w:p>
        </w:tc>
        <w:tc>
          <w:tcPr>
            <w:tcW w:w="2543" w:type="dxa"/>
            <w:vAlign w:val="center"/>
          </w:tcPr>
          <w:p w14:paraId="596113B8" w14:textId="2930E235" w:rsidR="00100854" w:rsidRDefault="00100854" w:rsidP="00100854">
            <w:pPr>
              <w:ind w:leftChars="100" w:left="210"/>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配点なし</w:t>
            </w:r>
          </w:p>
        </w:tc>
      </w:tr>
      <w:tr w:rsidR="00F15158" w14:paraId="04F7C5A1" w14:textId="77777777" w:rsidTr="00100854">
        <w:trPr>
          <w:trHeight w:val="330"/>
        </w:trPr>
        <w:tc>
          <w:tcPr>
            <w:tcW w:w="5951" w:type="dxa"/>
          </w:tcPr>
          <w:p w14:paraId="33F5C7DD" w14:textId="77777777" w:rsidR="00F15158" w:rsidRPr="00F15158" w:rsidRDefault="00F15158" w:rsidP="002C58C4">
            <w:pPr>
              <w:rPr>
                <w:rFonts w:asciiTheme="majorEastAsia" w:eastAsiaTheme="majorEastAsia" w:hAnsiTheme="majorEastAsia" w:hint="eastAsia"/>
                <w:color w:val="000000" w:themeColor="text1"/>
              </w:rPr>
            </w:pPr>
            <w:r w:rsidRPr="00F15158">
              <w:rPr>
                <w:rFonts w:asciiTheme="majorEastAsia" w:eastAsiaTheme="majorEastAsia" w:hAnsiTheme="majorEastAsia" w:hint="eastAsia"/>
                <w:color w:val="000000" w:themeColor="text1"/>
              </w:rPr>
              <w:t>合計</w:t>
            </w:r>
          </w:p>
        </w:tc>
        <w:tc>
          <w:tcPr>
            <w:tcW w:w="2543" w:type="dxa"/>
            <w:vAlign w:val="center"/>
          </w:tcPr>
          <w:p w14:paraId="77013915" w14:textId="0BA327F5" w:rsidR="00F15158" w:rsidRPr="00F15158" w:rsidRDefault="00100854" w:rsidP="00100854">
            <w:pPr>
              <w:jc w:val="center"/>
              <w:rPr>
                <w:rFonts w:asciiTheme="majorEastAsia" w:eastAsiaTheme="majorEastAsia" w:hAnsiTheme="majorEastAsia" w:hint="eastAsia"/>
                <w:color w:val="000000" w:themeColor="text1"/>
              </w:rPr>
            </w:pPr>
            <w:r w:rsidRPr="0064688C">
              <w:rPr>
                <w:rFonts w:asciiTheme="majorEastAsia" w:eastAsiaTheme="majorEastAsia" w:hAnsiTheme="majorEastAsia" w:hint="eastAsia"/>
                <w:color w:val="FF0000"/>
              </w:rPr>
              <w:t>４</w:t>
            </w:r>
            <w:r w:rsidR="00F15158" w:rsidRPr="00F15158">
              <w:rPr>
                <w:rFonts w:asciiTheme="majorEastAsia" w:eastAsiaTheme="majorEastAsia" w:hAnsiTheme="majorEastAsia" w:hint="eastAsia"/>
                <w:color w:val="000000" w:themeColor="text1"/>
              </w:rPr>
              <w:t>点／１０点</w:t>
            </w:r>
          </w:p>
        </w:tc>
      </w:tr>
      <w:tr w:rsidR="00F15158" w14:paraId="462D4061" w14:textId="77777777" w:rsidTr="00100854">
        <w:trPr>
          <w:trHeight w:val="287"/>
        </w:trPr>
        <w:tc>
          <w:tcPr>
            <w:tcW w:w="5951" w:type="dxa"/>
          </w:tcPr>
          <w:p w14:paraId="306573A7" w14:textId="77777777" w:rsidR="00F15158" w:rsidRPr="00F15158" w:rsidRDefault="00F15158" w:rsidP="002C58C4">
            <w:pPr>
              <w:rPr>
                <w:rFonts w:asciiTheme="majorEastAsia" w:eastAsiaTheme="majorEastAsia" w:hAnsiTheme="majorEastAsia"/>
                <w:color w:val="000000" w:themeColor="text1"/>
              </w:rPr>
            </w:pPr>
            <w:r w:rsidRPr="00F15158">
              <w:rPr>
                <w:rFonts w:asciiTheme="majorEastAsia" w:eastAsiaTheme="majorEastAsia" w:hAnsiTheme="majorEastAsia" w:hint="eastAsia"/>
                <w:b/>
                <w:color w:val="000000" w:themeColor="text1"/>
              </w:rPr>
              <w:t>結果</w:t>
            </w:r>
            <w:r w:rsidRPr="00F15158">
              <w:rPr>
                <w:rFonts w:asciiTheme="majorEastAsia" w:eastAsiaTheme="majorEastAsia" w:hAnsiTheme="majorEastAsia" w:hint="eastAsia"/>
                <w:color w:val="000000" w:themeColor="text1"/>
              </w:rPr>
              <w:t>（７点以上で合格）</w:t>
            </w:r>
          </w:p>
        </w:tc>
        <w:tc>
          <w:tcPr>
            <w:tcW w:w="2543" w:type="dxa"/>
            <w:vAlign w:val="center"/>
          </w:tcPr>
          <w:p w14:paraId="3F12900E" w14:textId="188A727A" w:rsidR="00F15158" w:rsidRPr="00F15158" w:rsidRDefault="00100854" w:rsidP="00100854">
            <w:pPr>
              <w:jc w:val="center"/>
              <w:rPr>
                <w:rFonts w:asciiTheme="majorEastAsia" w:eastAsiaTheme="majorEastAsia" w:hAnsiTheme="majorEastAsia"/>
                <w:b/>
                <w:color w:val="000000" w:themeColor="text1"/>
              </w:rPr>
            </w:pPr>
            <w:r w:rsidRPr="0064688C">
              <w:rPr>
                <w:rFonts w:asciiTheme="majorEastAsia" w:eastAsiaTheme="majorEastAsia" w:hAnsiTheme="majorEastAsia" w:hint="eastAsia"/>
                <w:b/>
                <w:color w:val="FF0000"/>
              </w:rPr>
              <w:t>不</w:t>
            </w:r>
            <w:r w:rsidR="00F15158" w:rsidRPr="0064688C">
              <w:rPr>
                <w:rFonts w:asciiTheme="majorEastAsia" w:eastAsiaTheme="majorEastAsia" w:hAnsiTheme="majorEastAsia" w:hint="eastAsia"/>
                <w:b/>
                <w:color w:val="FF0000"/>
              </w:rPr>
              <w:t>合格</w:t>
            </w:r>
          </w:p>
        </w:tc>
      </w:tr>
    </w:tbl>
    <w:p w14:paraId="510B942A" w14:textId="77777777" w:rsidR="00F15158" w:rsidRDefault="00F15158" w:rsidP="00F15158">
      <w:pPr>
        <w:rPr>
          <w:color w:val="000000" w:themeColor="text1"/>
        </w:rPr>
      </w:pPr>
    </w:p>
    <w:tbl>
      <w:tblPr>
        <w:tblStyle w:val="a7"/>
        <w:tblW w:w="0" w:type="auto"/>
        <w:tblLook w:val="04A0" w:firstRow="1" w:lastRow="0" w:firstColumn="1" w:lastColumn="0" w:noHBand="0" w:noVBand="1"/>
      </w:tblPr>
      <w:tblGrid>
        <w:gridCol w:w="8494"/>
      </w:tblGrid>
      <w:tr w:rsidR="00F15158" w14:paraId="668D0B55" w14:textId="77777777" w:rsidTr="002C58C4">
        <w:tc>
          <w:tcPr>
            <w:tcW w:w="8494" w:type="dxa"/>
          </w:tcPr>
          <w:p w14:paraId="444001AC" w14:textId="77777777" w:rsidR="00F15158" w:rsidRPr="008333EB" w:rsidRDefault="00F15158" w:rsidP="002C58C4">
            <w:pPr>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ステップアップのためのアドバイス</w:t>
            </w:r>
          </w:p>
        </w:tc>
      </w:tr>
      <w:tr w:rsidR="00F15158" w14:paraId="06B8D677" w14:textId="77777777" w:rsidTr="002C58C4">
        <w:trPr>
          <w:trHeight w:val="331"/>
        </w:trPr>
        <w:tc>
          <w:tcPr>
            <w:tcW w:w="8494" w:type="dxa"/>
          </w:tcPr>
          <w:p w14:paraId="4BF8B2A4" w14:textId="62D34711" w:rsidR="00F15158" w:rsidRPr="0064688C" w:rsidRDefault="00F15158" w:rsidP="002C58C4">
            <w:pPr>
              <w:rPr>
                <w:color w:val="FF0000"/>
              </w:rPr>
            </w:pPr>
            <w:r w:rsidRPr="0064688C">
              <w:rPr>
                <w:rFonts w:hint="eastAsia"/>
                <w:color w:val="FF0000"/>
              </w:rPr>
              <w:t>（例１）</w:t>
            </w:r>
            <w:r w:rsidR="00100854" w:rsidRPr="0064688C">
              <w:rPr>
                <w:rFonts w:hint="eastAsia"/>
                <w:color w:val="FF0000"/>
              </w:rPr>
              <w:t>道がない場所でも冷静に見える地形を使って現在地を把握しましょう。読図だけではなくフィールドで地形を読み取り、地図と対応させる練習が不足しています。</w:t>
            </w:r>
          </w:p>
          <w:p w14:paraId="3AC309D8" w14:textId="7FCA4868" w:rsidR="00100854" w:rsidRPr="0064688C" w:rsidRDefault="00F15158" w:rsidP="00100854">
            <w:pPr>
              <w:rPr>
                <w:color w:val="FF0000"/>
              </w:rPr>
            </w:pPr>
            <w:r w:rsidRPr="0064688C">
              <w:rPr>
                <w:rFonts w:hint="eastAsia"/>
                <w:color w:val="FF0000"/>
              </w:rPr>
              <w:t>（例２）</w:t>
            </w:r>
            <w:r w:rsidR="00100854" w:rsidRPr="0064688C">
              <w:rPr>
                <w:rFonts w:hint="eastAsia"/>
                <w:color w:val="FF0000"/>
              </w:rPr>
              <w:t>コンパスを常に確認しルート維持や現在地把握に活用できています。より広い範囲を見たり、これまでの移動履歴を利用したりするなどより総合的な判断ができるようになりましょう。</w:t>
            </w:r>
          </w:p>
          <w:p w14:paraId="14FE9C24" w14:textId="681CFA81" w:rsidR="00F15158" w:rsidRDefault="00F15158" w:rsidP="00100854">
            <w:pPr>
              <w:rPr>
                <w:rFonts w:hint="eastAsia"/>
                <w:color w:val="000000" w:themeColor="text1"/>
              </w:rPr>
            </w:pPr>
            <w:r w:rsidRPr="0064688C">
              <w:rPr>
                <w:rFonts w:hint="eastAsia"/>
                <w:color w:val="FF0000"/>
              </w:rPr>
              <w:t>（例３）方向の確認を感覚に頼ることが多いです。どんな時でも念のためコンパスを使って方向を確認するくせをつけておきましょう。</w:t>
            </w:r>
          </w:p>
        </w:tc>
      </w:tr>
    </w:tbl>
    <w:p w14:paraId="54B2001A" w14:textId="77777777" w:rsidR="007F0893" w:rsidRDefault="007F0893" w:rsidP="007F0893">
      <w:pPr>
        <w:rPr>
          <w:color w:val="000000" w:themeColor="text1"/>
        </w:rPr>
      </w:pPr>
      <w:bookmarkStart w:id="1" w:name="_GoBack"/>
      <w:bookmarkEnd w:id="1"/>
    </w:p>
    <w:p w14:paraId="4BBAC8CD" w14:textId="77777777" w:rsidR="007F0893" w:rsidRDefault="007F0893" w:rsidP="007F0893">
      <w:pPr>
        <w:rPr>
          <w:color w:val="000000" w:themeColor="text1"/>
        </w:rPr>
      </w:pPr>
      <w:r>
        <w:rPr>
          <w:rFonts w:hint="eastAsia"/>
          <w:color w:val="000000" w:themeColor="text1"/>
        </w:rPr>
        <w:t>本検定はレベル認定申請書を別途提出する必要はありません。</w:t>
      </w:r>
    </w:p>
    <w:p w14:paraId="57B6403B" w14:textId="77777777" w:rsidR="007F0893" w:rsidRDefault="007F0893" w:rsidP="007F0893">
      <w:pPr>
        <w:rPr>
          <w:rFonts w:hint="eastAsia"/>
          <w:color w:val="000000" w:themeColor="text1"/>
        </w:rPr>
      </w:pPr>
      <w:r>
        <w:rPr>
          <w:rFonts w:hint="eastAsia"/>
          <w:color w:val="000000" w:themeColor="text1"/>
        </w:rPr>
        <w:t>本検定はレベル認定申請書を別途提出していただく必要があります。</w:t>
      </w:r>
      <w:r w:rsidRPr="007F0893">
        <w:rPr>
          <w:rFonts w:hint="eastAsia"/>
          <w:i/>
          <w:color w:val="FF0000"/>
        </w:rPr>
        <w:t>（検定によって選択）</w:t>
      </w:r>
    </w:p>
    <w:p w14:paraId="05CAF685" w14:textId="77777777" w:rsidR="007F0893" w:rsidRDefault="007F0893" w:rsidP="007F0893">
      <w:pPr>
        <w:rPr>
          <w:rFonts w:hint="eastAsia"/>
          <w:color w:val="000000" w:themeColor="text1"/>
        </w:rPr>
      </w:pPr>
      <w:r>
        <w:rPr>
          <w:rFonts w:hint="eastAsia"/>
          <w:color w:val="000000" w:themeColor="text1"/>
        </w:rPr>
        <w:t>認定料を納付した合格者には後日、公益社団法人日本オリエンテーリング協会から認定証とバッジを送付します。</w:t>
      </w:r>
    </w:p>
    <w:p w14:paraId="48AF03AB" w14:textId="77777777" w:rsidR="00F15158" w:rsidRPr="007F0893" w:rsidRDefault="00F15158" w:rsidP="00F15158">
      <w:pPr>
        <w:rPr>
          <w:rFonts w:hint="eastAsia"/>
          <w:color w:val="000000" w:themeColor="text1"/>
        </w:rPr>
      </w:pPr>
    </w:p>
    <w:sectPr w:rsidR="00F15158" w:rsidRPr="007F0893" w:rsidSect="00DD1A5E">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E06C" w14:textId="77777777" w:rsidR="007B7AF3" w:rsidRDefault="007B7AF3" w:rsidP="00B052F0">
      <w:r>
        <w:separator/>
      </w:r>
    </w:p>
  </w:endnote>
  <w:endnote w:type="continuationSeparator" w:id="0">
    <w:p w14:paraId="65337564" w14:textId="77777777" w:rsidR="007B7AF3" w:rsidRDefault="007B7AF3" w:rsidP="00B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B0D3" w14:textId="77777777" w:rsidR="007B7AF3" w:rsidRDefault="007B7AF3" w:rsidP="00B052F0">
      <w:r>
        <w:separator/>
      </w:r>
    </w:p>
  </w:footnote>
  <w:footnote w:type="continuationSeparator" w:id="0">
    <w:p w14:paraId="473A55FA" w14:textId="77777777" w:rsidR="007B7AF3" w:rsidRDefault="007B7AF3" w:rsidP="00B0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D22"/>
    <w:multiLevelType w:val="hybridMultilevel"/>
    <w:tmpl w:val="BAD88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84B2A"/>
    <w:multiLevelType w:val="hybridMultilevel"/>
    <w:tmpl w:val="67F225AE"/>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F2805"/>
    <w:multiLevelType w:val="hybridMultilevel"/>
    <w:tmpl w:val="E2A682B2"/>
    <w:lvl w:ilvl="0" w:tplc="A62C5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042BF"/>
    <w:multiLevelType w:val="hybridMultilevel"/>
    <w:tmpl w:val="9B1E73D0"/>
    <w:lvl w:ilvl="0" w:tplc="48068608">
      <w:numFmt w:val="bullet"/>
      <w:lvlText w:val="※"/>
      <w:lvlJc w:val="left"/>
      <w:pPr>
        <w:ind w:left="360" w:hanging="360"/>
      </w:pPr>
      <w:rPr>
        <w:rFonts w:ascii="ＭＳ 明朝" w:eastAsia="ＭＳ 明朝" w:hAnsi="ＭＳ 明朝" w:cstheme="minorBidi" w:hint="eastAsia"/>
      </w:rPr>
    </w:lvl>
    <w:lvl w:ilvl="1" w:tplc="5C4C495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E5186D"/>
    <w:multiLevelType w:val="hybridMultilevel"/>
    <w:tmpl w:val="95B25B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A72820"/>
    <w:multiLevelType w:val="hybridMultilevel"/>
    <w:tmpl w:val="40D213B6"/>
    <w:lvl w:ilvl="0" w:tplc="6C521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8D0D14"/>
    <w:multiLevelType w:val="hybridMultilevel"/>
    <w:tmpl w:val="FABEE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3C3ACF"/>
    <w:multiLevelType w:val="hybridMultilevel"/>
    <w:tmpl w:val="D2325766"/>
    <w:lvl w:ilvl="0" w:tplc="6C521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F0"/>
    <w:rsid w:val="000057D8"/>
    <w:rsid w:val="00006DEE"/>
    <w:rsid w:val="00050DF1"/>
    <w:rsid w:val="000726A9"/>
    <w:rsid w:val="00081D91"/>
    <w:rsid w:val="00085D1A"/>
    <w:rsid w:val="000C277D"/>
    <w:rsid w:val="000F2602"/>
    <w:rsid w:val="000F5218"/>
    <w:rsid w:val="00100854"/>
    <w:rsid w:val="0010798A"/>
    <w:rsid w:val="0011212F"/>
    <w:rsid w:val="001141CF"/>
    <w:rsid w:val="00125141"/>
    <w:rsid w:val="0013484C"/>
    <w:rsid w:val="001466C4"/>
    <w:rsid w:val="00153C98"/>
    <w:rsid w:val="0015543E"/>
    <w:rsid w:val="00163BA0"/>
    <w:rsid w:val="00170133"/>
    <w:rsid w:val="001A59CC"/>
    <w:rsid w:val="001A70A6"/>
    <w:rsid w:val="001B371A"/>
    <w:rsid w:val="00224E8E"/>
    <w:rsid w:val="002543AF"/>
    <w:rsid w:val="00266BD6"/>
    <w:rsid w:val="00271BD6"/>
    <w:rsid w:val="00274DA6"/>
    <w:rsid w:val="00293AD4"/>
    <w:rsid w:val="002A08F2"/>
    <w:rsid w:val="002B28CC"/>
    <w:rsid w:val="002C2B04"/>
    <w:rsid w:val="002E1027"/>
    <w:rsid w:val="0030140A"/>
    <w:rsid w:val="00321CE3"/>
    <w:rsid w:val="00356EB5"/>
    <w:rsid w:val="00367D87"/>
    <w:rsid w:val="003748F6"/>
    <w:rsid w:val="00377BCA"/>
    <w:rsid w:val="003A5FAD"/>
    <w:rsid w:val="003C2344"/>
    <w:rsid w:val="00421482"/>
    <w:rsid w:val="00436595"/>
    <w:rsid w:val="00441C41"/>
    <w:rsid w:val="00465BCC"/>
    <w:rsid w:val="004805A8"/>
    <w:rsid w:val="004A4AF7"/>
    <w:rsid w:val="004A64F7"/>
    <w:rsid w:val="004B2E7D"/>
    <w:rsid w:val="004B7C92"/>
    <w:rsid w:val="004C1112"/>
    <w:rsid w:val="004C5944"/>
    <w:rsid w:val="004C6788"/>
    <w:rsid w:val="004D60DB"/>
    <w:rsid w:val="0050504F"/>
    <w:rsid w:val="005540A6"/>
    <w:rsid w:val="00563F24"/>
    <w:rsid w:val="00564D24"/>
    <w:rsid w:val="00597B71"/>
    <w:rsid w:val="005D0CCE"/>
    <w:rsid w:val="005E0649"/>
    <w:rsid w:val="005E50E1"/>
    <w:rsid w:val="0063395B"/>
    <w:rsid w:val="0064688C"/>
    <w:rsid w:val="006546BC"/>
    <w:rsid w:val="00664B8A"/>
    <w:rsid w:val="00675D97"/>
    <w:rsid w:val="00696310"/>
    <w:rsid w:val="006B36F2"/>
    <w:rsid w:val="006C50FE"/>
    <w:rsid w:val="006C5F76"/>
    <w:rsid w:val="006D1D4C"/>
    <w:rsid w:val="006D4D26"/>
    <w:rsid w:val="006E58E8"/>
    <w:rsid w:val="006F5F1B"/>
    <w:rsid w:val="00710F20"/>
    <w:rsid w:val="0075071A"/>
    <w:rsid w:val="007508D5"/>
    <w:rsid w:val="00762067"/>
    <w:rsid w:val="0077619E"/>
    <w:rsid w:val="00785679"/>
    <w:rsid w:val="00787A39"/>
    <w:rsid w:val="007A6390"/>
    <w:rsid w:val="007B12BC"/>
    <w:rsid w:val="007B1CF3"/>
    <w:rsid w:val="007B4A50"/>
    <w:rsid w:val="007B7AF3"/>
    <w:rsid w:val="007C79EF"/>
    <w:rsid w:val="007E08AD"/>
    <w:rsid w:val="007F0893"/>
    <w:rsid w:val="007F714D"/>
    <w:rsid w:val="007F7364"/>
    <w:rsid w:val="00810A33"/>
    <w:rsid w:val="00821814"/>
    <w:rsid w:val="008333EB"/>
    <w:rsid w:val="00834372"/>
    <w:rsid w:val="008651F7"/>
    <w:rsid w:val="00891002"/>
    <w:rsid w:val="008E004A"/>
    <w:rsid w:val="008F64D1"/>
    <w:rsid w:val="009153E3"/>
    <w:rsid w:val="0092185F"/>
    <w:rsid w:val="00934D6C"/>
    <w:rsid w:val="0095365E"/>
    <w:rsid w:val="00962DFE"/>
    <w:rsid w:val="00971FE4"/>
    <w:rsid w:val="0097709B"/>
    <w:rsid w:val="009810D6"/>
    <w:rsid w:val="0098691A"/>
    <w:rsid w:val="009A1E37"/>
    <w:rsid w:val="009C3553"/>
    <w:rsid w:val="009C3FD7"/>
    <w:rsid w:val="009C4F80"/>
    <w:rsid w:val="009D0D54"/>
    <w:rsid w:val="009D6C40"/>
    <w:rsid w:val="009E0186"/>
    <w:rsid w:val="00A55B67"/>
    <w:rsid w:val="00A904E7"/>
    <w:rsid w:val="00AC5AE2"/>
    <w:rsid w:val="00AC7325"/>
    <w:rsid w:val="00AD6A6C"/>
    <w:rsid w:val="00AF211D"/>
    <w:rsid w:val="00AF36E3"/>
    <w:rsid w:val="00B052F0"/>
    <w:rsid w:val="00B20840"/>
    <w:rsid w:val="00B420AB"/>
    <w:rsid w:val="00B4251C"/>
    <w:rsid w:val="00B71E1D"/>
    <w:rsid w:val="00BA42F0"/>
    <w:rsid w:val="00BB7D46"/>
    <w:rsid w:val="00BC0773"/>
    <w:rsid w:val="00BC7328"/>
    <w:rsid w:val="00BD7B49"/>
    <w:rsid w:val="00BE2437"/>
    <w:rsid w:val="00BE3608"/>
    <w:rsid w:val="00C0383B"/>
    <w:rsid w:val="00C04FD9"/>
    <w:rsid w:val="00C30D59"/>
    <w:rsid w:val="00C63EFF"/>
    <w:rsid w:val="00C87E97"/>
    <w:rsid w:val="00C91CB4"/>
    <w:rsid w:val="00CA107A"/>
    <w:rsid w:val="00CA6A34"/>
    <w:rsid w:val="00CB0797"/>
    <w:rsid w:val="00CC6200"/>
    <w:rsid w:val="00CF30CE"/>
    <w:rsid w:val="00CF5B38"/>
    <w:rsid w:val="00D05A0E"/>
    <w:rsid w:val="00D20CDF"/>
    <w:rsid w:val="00D254A4"/>
    <w:rsid w:val="00D727E8"/>
    <w:rsid w:val="00D86176"/>
    <w:rsid w:val="00DB4BDB"/>
    <w:rsid w:val="00DB5111"/>
    <w:rsid w:val="00DC60C3"/>
    <w:rsid w:val="00DD1A5E"/>
    <w:rsid w:val="00DD30A6"/>
    <w:rsid w:val="00DF3A72"/>
    <w:rsid w:val="00E134FA"/>
    <w:rsid w:val="00E1713E"/>
    <w:rsid w:val="00E20FB6"/>
    <w:rsid w:val="00E2239C"/>
    <w:rsid w:val="00E3172F"/>
    <w:rsid w:val="00E40423"/>
    <w:rsid w:val="00E61BDD"/>
    <w:rsid w:val="00E80766"/>
    <w:rsid w:val="00E9263D"/>
    <w:rsid w:val="00E957D7"/>
    <w:rsid w:val="00E97E3F"/>
    <w:rsid w:val="00EA067F"/>
    <w:rsid w:val="00EC3FB9"/>
    <w:rsid w:val="00ED19A3"/>
    <w:rsid w:val="00ED2CE4"/>
    <w:rsid w:val="00ED4E1C"/>
    <w:rsid w:val="00ED73F1"/>
    <w:rsid w:val="00EE0EE8"/>
    <w:rsid w:val="00EF3951"/>
    <w:rsid w:val="00EF546F"/>
    <w:rsid w:val="00F10213"/>
    <w:rsid w:val="00F15158"/>
    <w:rsid w:val="00F401A3"/>
    <w:rsid w:val="00F539F8"/>
    <w:rsid w:val="00F57F35"/>
    <w:rsid w:val="00F6542C"/>
    <w:rsid w:val="00F7496A"/>
    <w:rsid w:val="00FA121D"/>
    <w:rsid w:val="00FA33B9"/>
    <w:rsid w:val="00FB49BB"/>
    <w:rsid w:val="00FC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00A3D"/>
  <w15:docId w15:val="{C65C63D4-03B5-4BDB-AC1F-68FD1FFA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33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2F0"/>
    <w:pPr>
      <w:tabs>
        <w:tab w:val="center" w:pos="4252"/>
        <w:tab w:val="right" w:pos="8504"/>
      </w:tabs>
      <w:snapToGrid w:val="0"/>
    </w:pPr>
  </w:style>
  <w:style w:type="character" w:customStyle="1" w:styleId="a4">
    <w:name w:val="ヘッダー (文字)"/>
    <w:basedOn w:val="a0"/>
    <w:link w:val="a3"/>
    <w:uiPriority w:val="99"/>
    <w:rsid w:val="00B052F0"/>
  </w:style>
  <w:style w:type="paragraph" w:styleId="a5">
    <w:name w:val="footer"/>
    <w:basedOn w:val="a"/>
    <w:link w:val="a6"/>
    <w:uiPriority w:val="99"/>
    <w:unhideWhenUsed/>
    <w:rsid w:val="00B052F0"/>
    <w:pPr>
      <w:tabs>
        <w:tab w:val="center" w:pos="4252"/>
        <w:tab w:val="right" w:pos="8504"/>
      </w:tabs>
      <w:snapToGrid w:val="0"/>
    </w:pPr>
  </w:style>
  <w:style w:type="character" w:customStyle="1" w:styleId="a6">
    <w:name w:val="フッター (文字)"/>
    <w:basedOn w:val="a0"/>
    <w:link w:val="a5"/>
    <w:uiPriority w:val="99"/>
    <w:rsid w:val="00B052F0"/>
  </w:style>
  <w:style w:type="table" w:styleId="a7">
    <w:name w:val="Table Grid"/>
    <w:basedOn w:val="a1"/>
    <w:uiPriority w:val="39"/>
    <w:rsid w:val="00DC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18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85F"/>
    <w:rPr>
      <w:rFonts w:asciiTheme="majorHAnsi" w:eastAsiaTheme="majorEastAsia" w:hAnsiTheme="majorHAnsi" w:cstheme="majorBidi"/>
      <w:sz w:val="18"/>
      <w:szCs w:val="18"/>
    </w:rPr>
  </w:style>
  <w:style w:type="character" w:styleId="aa">
    <w:name w:val="Hyperlink"/>
    <w:basedOn w:val="a0"/>
    <w:uiPriority w:val="99"/>
    <w:unhideWhenUsed/>
    <w:rsid w:val="000F5218"/>
    <w:rPr>
      <w:color w:val="0563C1" w:themeColor="hyperlink"/>
      <w:u w:val="single"/>
    </w:rPr>
  </w:style>
  <w:style w:type="paragraph" w:styleId="HTML">
    <w:name w:val="HTML Preformatted"/>
    <w:basedOn w:val="a"/>
    <w:link w:val="HTML0"/>
    <w:uiPriority w:val="99"/>
    <w:semiHidden/>
    <w:unhideWhenUsed/>
    <w:rsid w:val="00CA6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A6A34"/>
    <w:rPr>
      <w:rFonts w:ascii="ＭＳ ゴシック" w:eastAsia="ＭＳ ゴシック" w:hAnsi="ＭＳ ゴシック" w:cs="ＭＳ ゴシック"/>
      <w:kern w:val="0"/>
      <w:sz w:val="24"/>
      <w:szCs w:val="24"/>
    </w:rPr>
  </w:style>
  <w:style w:type="paragraph" w:styleId="ab">
    <w:name w:val="Date"/>
    <w:basedOn w:val="a"/>
    <w:next w:val="a"/>
    <w:link w:val="ac"/>
    <w:uiPriority w:val="99"/>
    <w:semiHidden/>
    <w:unhideWhenUsed/>
    <w:rsid w:val="006D4D26"/>
  </w:style>
  <w:style w:type="character" w:customStyle="1" w:styleId="ac">
    <w:name w:val="日付 (文字)"/>
    <w:basedOn w:val="a0"/>
    <w:link w:val="ab"/>
    <w:uiPriority w:val="99"/>
    <w:semiHidden/>
    <w:rsid w:val="006D4D26"/>
  </w:style>
  <w:style w:type="paragraph" w:styleId="ad">
    <w:name w:val="List Paragraph"/>
    <w:basedOn w:val="a"/>
    <w:uiPriority w:val="34"/>
    <w:qFormat/>
    <w:rsid w:val="00D05A0E"/>
    <w:pPr>
      <w:ind w:leftChars="400" w:left="840"/>
    </w:pPr>
  </w:style>
  <w:style w:type="character" w:customStyle="1" w:styleId="11">
    <w:name w:val="未解決のメンション1"/>
    <w:basedOn w:val="a0"/>
    <w:uiPriority w:val="99"/>
    <w:semiHidden/>
    <w:unhideWhenUsed/>
    <w:rsid w:val="00B420AB"/>
    <w:rPr>
      <w:color w:val="808080"/>
      <w:shd w:val="clear" w:color="auto" w:fill="E6E6E6"/>
    </w:rPr>
  </w:style>
  <w:style w:type="character" w:styleId="ae">
    <w:name w:val="annotation reference"/>
    <w:basedOn w:val="a0"/>
    <w:uiPriority w:val="99"/>
    <w:semiHidden/>
    <w:unhideWhenUsed/>
    <w:rsid w:val="006C5F76"/>
    <w:rPr>
      <w:sz w:val="18"/>
      <w:szCs w:val="18"/>
    </w:rPr>
  </w:style>
  <w:style w:type="paragraph" w:styleId="af">
    <w:name w:val="annotation text"/>
    <w:basedOn w:val="a"/>
    <w:link w:val="af0"/>
    <w:uiPriority w:val="99"/>
    <w:unhideWhenUsed/>
    <w:rsid w:val="006C5F76"/>
    <w:pPr>
      <w:jc w:val="left"/>
    </w:pPr>
  </w:style>
  <w:style w:type="character" w:customStyle="1" w:styleId="af0">
    <w:name w:val="コメント文字列 (文字)"/>
    <w:basedOn w:val="a0"/>
    <w:link w:val="af"/>
    <w:uiPriority w:val="99"/>
    <w:rsid w:val="006C5F76"/>
  </w:style>
  <w:style w:type="paragraph" w:styleId="af1">
    <w:name w:val="annotation subject"/>
    <w:basedOn w:val="af"/>
    <w:next w:val="af"/>
    <w:link w:val="af2"/>
    <w:uiPriority w:val="99"/>
    <w:semiHidden/>
    <w:unhideWhenUsed/>
    <w:rsid w:val="006C5F76"/>
    <w:rPr>
      <w:b/>
      <w:bCs/>
    </w:rPr>
  </w:style>
  <w:style w:type="character" w:customStyle="1" w:styleId="af2">
    <w:name w:val="コメント内容 (文字)"/>
    <w:basedOn w:val="af0"/>
    <w:link w:val="af1"/>
    <w:uiPriority w:val="99"/>
    <w:semiHidden/>
    <w:rsid w:val="006C5F76"/>
    <w:rPr>
      <w:b/>
      <w:bCs/>
    </w:rPr>
  </w:style>
  <w:style w:type="character" w:customStyle="1" w:styleId="10">
    <w:name w:val="見出し 1 (文字)"/>
    <w:basedOn w:val="a0"/>
    <w:link w:val="1"/>
    <w:uiPriority w:val="9"/>
    <w:rsid w:val="008333EB"/>
    <w:rPr>
      <w:rFonts w:asciiTheme="majorHAnsi" w:eastAsiaTheme="majorEastAsia" w:hAnsiTheme="majorHAnsi" w:cstheme="majorBidi"/>
      <w:sz w:val="24"/>
      <w:szCs w:val="24"/>
    </w:rPr>
  </w:style>
  <w:style w:type="paragraph" w:styleId="af3">
    <w:name w:val="Title"/>
    <w:basedOn w:val="a"/>
    <w:next w:val="a"/>
    <w:link w:val="af4"/>
    <w:uiPriority w:val="10"/>
    <w:qFormat/>
    <w:rsid w:val="008333EB"/>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8333E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88868">
      <w:bodyDiv w:val="1"/>
      <w:marLeft w:val="0"/>
      <w:marRight w:val="0"/>
      <w:marTop w:val="0"/>
      <w:marBottom w:val="0"/>
      <w:divBdr>
        <w:top w:val="none" w:sz="0" w:space="0" w:color="auto"/>
        <w:left w:val="none" w:sz="0" w:space="0" w:color="auto"/>
        <w:bottom w:val="none" w:sz="0" w:space="0" w:color="auto"/>
        <w:right w:val="none" w:sz="0" w:space="0" w:color="auto"/>
      </w:divBdr>
    </w:div>
    <w:div w:id="1630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1015-8E34-42DE-A535-A0AC801A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murakoshi</dc:creator>
  <cp:lastModifiedBy>成行 小泉</cp:lastModifiedBy>
  <cp:revision>3</cp:revision>
  <cp:lastPrinted>2018-07-11T01:23:00Z</cp:lastPrinted>
  <dcterms:created xsi:type="dcterms:W3CDTF">2018-12-20T03:26:00Z</dcterms:created>
  <dcterms:modified xsi:type="dcterms:W3CDTF">2018-12-20T03:28:00Z</dcterms:modified>
</cp:coreProperties>
</file>